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742D" w14:textId="77777777" w:rsidR="00542F42" w:rsidRPr="00B60477" w:rsidRDefault="00542F42" w:rsidP="00542F42">
      <w:pPr>
        <w:widowControl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B60477">
        <w:rPr>
          <w:rFonts w:ascii="Times New Roman" w:eastAsia="新宋体" w:hAnsi="Times New Roman" w:cs="Times New Roman"/>
          <w:b/>
          <w:bCs/>
          <w:sz w:val="44"/>
          <w:szCs w:val="44"/>
        </w:rPr>
        <w:t>2025</w:t>
      </w:r>
      <w:r w:rsidRPr="00B60477">
        <w:rPr>
          <w:rFonts w:ascii="Times New Roman" w:eastAsia="新宋体" w:hAnsi="Times New Roman" w:cs="Times New Roman"/>
          <w:b/>
          <w:bCs/>
          <w:sz w:val="44"/>
          <w:szCs w:val="44"/>
        </w:rPr>
        <w:t>年山东省职工与职业教育</w:t>
      </w:r>
    </w:p>
    <w:p w14:paraId="6CA4E120" w14:textId="77777777" w:rsidR="00542F42" w:rsidRPr="00B60477" w:rsidRDefault="00542F42" w:rsidP="00542F42">
      <w:pPr>
        <w:widowControl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B60477">
        <w:rPr>
          <w:rFonts w:ascii="Times New Roman" w:eastAsia="新宋体" w:hAnsi="Times New Roman" w:cs="Times New Roman"/>
          <w:b/>
          <w:bCs/>
          <w:sz w:val="44"/>
          <w:szCs w:val="44"/>
        </w:rPr>
        <w:t>重点课题研究指南</w:t>
      </w:r>
    </w:p>
    <w:p w14:paraId="0C5D6F5B" w14:textId="77777777" w:rsidR="00542F42" w:rsidRPr="00B60477" w:rsidRDefault="00542F42" w:rsidP="00542F42">
      <w:pPr>
        <w:widowControl/>
        <w:spacing w:beforeLines="50" w:before="156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B60477">
        <w:rPr>
          <w:rFonts w:ascii="黑体" w:eastAsia="黑体" w:hAnsi="黑体" w:cs="Times New Roman" w:hint="eastAsia"/>
          <w:sz w:val="32"/>
          <w:szCs w:val="32"/>
        </w:rPr>
        <w:t>一、企业培训与职工教育研究方向</w:t>
      </w:r>
    </w:p>
    <w:p w14:paraId="7785AABB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战略新兴产业人才需求分析</w:t>
      </w:r>
    </w:p>
    <w:p w14:paraId="5DF3BC5F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新时代产业工人综合素养分析</w:t>
      </w:r>
    </w:p>
    <w:p w14:paraId="6A8E6CD7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企业培训效果跟踪与反馈机制研究</w:t>
      </w:r>
    </w:p>
    <w:p w14:paraId="74F25642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职工心理健康与职业发展的关系研究</w:t>
      </w:r>
    </w:p>
    <w:p w14:paraId="0FE4203C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制造业产业集群产业工人队伍建设与路径分析</w:t>
      </w:r>
    </w:p>
    <w:p w14:paraId="3DB553D2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企业技能人才多元化评价体系构建与实践研究</w:t>
      </w:r>
    </w:p>
    <w:p w14:paraId="705D77B4" w14:textId="77777777" w:rsidR="00542F42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基于工作坊模式的企业技能培训效果评估与优化</w:t>
      </w:r>
    </w:p>
    <w:p w14:paraId="4CC61B1E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数智时代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企业人工智能素养的构建与实践路径分析</w:t>
      </w:r>
    </w:p>
    <w:p w14:paraId="670B28EF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新型学徒制在职工培训中的推广与优化策略研究</w:t>
      </w:r>
    </w:p>
    <w:p w14:paraId="322E4D44" w14:textId="77777777" w:rsidR="00542F42" w:rsidRPr="00B60477" w:rsidRDefault="00542F42" w:rsidP="00542F42">
      <w:pPr>
        <w:widowControl/>
        <w:ind w:firstLineChars="200" w:firstLine="632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10.</w:t>
      </w: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企业培训与技能竞赛相结合的技能人才选拔机制研究</w:t>
      </w:r>
    </w:p>
    <w:p w14:paraId="3556E785" w14:textId="77777777" w:rsidR="00542F42" w:rsidRPr="00B60477" w:rsidRDefault="00542F42" w:rsidP="00542F42">
      <w:pPr>
        <w:widowControl/>
        <w:ind w:firstLineChars="200" w:firstLine="632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11.</w:t>
      </w: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混合式培训模式在企业中的应用效果及优化策略研究</w:t>
      </w:r>
    </w:p>
    <w:p w14:paraId="61FCAD89" w14:textId="77777777" w:rsidR="00542F42" w:rsidRPr="00B60477" w:rsidRDefault="00542F42" w:rsidP="00542F42">
      <w:pPr>
        <w:widowControl/>
        <w:ind w:firstLineChars="200" w:firstLine="632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12.</w:t>
      </w: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企业</w:t>
      </w:r>
      <w:proofErr w:type="gramStart"/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内训师</w:t>
      </w:r>
      <w:proofErr w:type="gramEnd"/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队伍建设的激励机制与职业发展路径研究</w:t>
      </w:r>
    </w:p>
    <w:p w14:paraId="359A40E7" w14:textId="77777777" w:rsidR="00542F42" w:rsidRPr="00B60477" w:rsidRDefault="00542F42" w:rsidP="00542F42">
      <w:pPr>
        <w:widowControl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B60477">
        <w:rPr>
          <w:rFonts w:ascii="黑体" w:eastAsia="黑体" w:hAnsi="黑体" w:cs="Times New Roman" w:hint="eastAsia"/>
          <w:sz w:val="32"/>
          <w:szCs w:val="32"/>
        </w:rPr>
        <w:t>二、产教融合与提高人才培养质量研究方向</w:t>
      </w:r>
    </w:p>
    <w:p w14:paraId="79B8B97A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产教融合课程教学模式方法创新研究</w:t>
      </w:r>
    </w:p>
    <w:p w14:paraId="3EB07C2D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市域产教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联合体的组织架构与运行机制研究</w:t>
      </w:r>
    </w:p>
    <w:p w14:paraId="139891C2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科教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融汇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平台建设对创新人才培养的影响研究</w:t>
      </w:r>
    </w:p>
    <w:p w14:paraId="5F1C76EC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产教融合在“五金”新基建中的重要作用研究</w:t>
      </w:r>
    </w:p>
    <w:p w14:paraId="620B2575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基于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AI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知识图谱的产教融合人才培养模式研究</w:t>
      </w:r>
    </w:p>
    <w:p w14:paraId="60A8DEA8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校企“双元”合作开发职业教育教材研究与实践</w:t>
      </w:r>
    </w:p>
    <w:p w14:paraId="4972B51D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19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职业院校企业兼职专业教师教学效果评价研究</w:t>
      </w:r>
    </w:p>
    <w:p w14:paraId="509AEA75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新质生产力背景下“双师型”教师培养策略研究</w:t>
      </w:r>
    </w:p>
    <w:p w14:paraId="62216AEF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基于产业链的校企深度合作模式构建与实践研究</w:t>
      </w:r>
    </w:p>
    <w:p w14:paraId="37104A43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产教融合背景下企业技能人才订单式培养的长效机制研究</w:t>
      </w:r>
    </w:p>
    <w:p w14:paraId="06FDB45A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产教融合背景下职业教育专业设置与区域产业需求匹配度研究</w:t>
      </w:r>
    </w:p>
    <w:p w14:paraId="4DFC8329" w14:textId="77777777" w:rsidR="00542F42" w:rsidRPr="00B60477" w:rsidRDefault="00542F42" w:rsidP="00542F42">
      <w:pPr>
        <w:widowControl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B60477">
        <w:rPr>
          <w:rFonts w:ascii="黑体" w:eastAsia="黑体" w:hAnsi="黑体" w:cs="Times New Roman" w:hint="eastAsia"/>
          <w:sz w:val="32"/>
          <w:szCs w:val="32"/>
        </w:rPr>
        <w:t>三、职业培训与技能人才培养研究方向</w:t>
      </w:r>
    </w:p>
    <w:p w14:paraId="6B40AB03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高技能人才培养示范基地建设研究</w:t>
      </w:r>
    </w:p>
    <w:p w14:paraId="2AED7A3E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新经济新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业态新职业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培训的实践研究</w:t>
      </w:r>
    </w:p>
    <w:p w14:paraId="73776294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数字化转型背景下职业教育创新实践</w:t>
      </w:r>
    </w:p>
    <w:p w14:paraId="460DC199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工匠精神背景下工匠学院建设路径研究</w:t>
      </w:r>
    </w:p>
    <w:p w14:paraId="18C8F1E9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新质劳动者“工匠精神”培育路径研究</w:t>
      </w:r>
    </w:p>
    <w:p w14:paraId="6FF53DA0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新质生产力发展中的新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质人才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培养路径研究</w:t>
      </w:r>
    </w:p>
    <w:p w14:paraId="2E4A15FE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企业高技能人才自主培养的内部动力机制研究</w:t>
      </w:r>
    </w:p>
    <w:p w14:paraId="6B3A7648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共享式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AI+VR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在企业技能人才培训中的应用研究</w:t>
      </w:r>
    </w:p>
    <w:p w14:paraId="3CD88D29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数字化工具在企业培训与技能人才培养中的应用探索</w:t>
      </w:r>
    </w:p>
    <w:p w14:paraId="5AAC320A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技能大师工作室在技能人才传承与创新培养中的作用研究</w:t>
      </w:r>
    </w:p>
    <w:p w14:paraId="1B0882CD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技能人才培养与职业资格认证制度衔接的问题与对策研究</w:t>
      </w:r>
    </w:p>
    <w:p w14:paraId="308EABCB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35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产教融合视域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下职业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技能培训“政校企”联合运营模式研究</w:t>
      </w:r>
    </w:p>
    <w:p w14:paraId="6C6162DC" w14:textId="77777777" w:rsidR="00542F42" w:rsidRPr="00B60477" w:rsidRDefault="00542F42" w:rsidP="00542F42">
      <w:pPr>
        <w:widowControl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B60477">
        <w:rPr>
          <w:rFonts w:ascii="黑体" w:eastAsia="黑体" w:hAnsi="黑体" w:cs="Times New Roman" w:hint="eastAsia"/>
          <w:sz w:val="32"/>
          <w:szCs w:val="32"/>
        </w:rPr>
        <w:t>四、现代职业教育发展研究方向</w:t>
      </w:r>
    </w:p>
    <w:p w14:paraId="6F1A8323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职业教育产教融合共同体改革创新研究</w:t>
      </w:r>
    </w:p>
    <w:p w14:paraId="6725C13C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职业教育数字化资源建设与共享机制研究</w:t>
      </w:r>
    </w:p>
    <w:p w14:paraId="2E730DD0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38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职业技能竞赛促进职业教育教学改革研究</w:t>
      </w:r>
    </w:p>
    <w:p w14:paraId="0EE5B770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地域文化融入职业院校</w:t>
      </w:r>
      <w:proofErr w:type="gramStart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课程思政的</w:t>
      </w:r>
      <w:proofErr w:type="gramEnd"/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建设策略</w:t>
      </w:r>
    </w:p>
    <w:p w14:paraId="1DBAF31F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绿色技能在职业教育中的融入路径与实践研究</w:t>
      </w:r>
    </w:p>
    <w:p w14:paraId="280D9EEA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职业教育服务全民终身学习的路径与策略研究</w:t>
      </w:r>
    </w:p>
    <w:p w14:paraId="2D9648C2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42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职业教育学习成果认证、转换和“学分银行”制度研究与实践</w:t>
      </w:r>
    </w:p>
    <w:p w14:paraId="7971F478" w14:textId="77777777" w:rsidR="00542F42" w:rsidRPr="00B60477" w:rsidRDefault="00542F42" w:rsidP="00542F42">
      <w:pPr>
        <w:widowControl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B60477">
        <w:rPr>
          <w:rFonts w:ascii="黑体" w:eastAsia="黑体" w:hAnsi="黑体" w:cs="Times New Roman" w:hint="eastAsia"/>
          <w:sz w:val="32"/>
          <w:szCs w:val="32"/>
        </w:rPr>
        <w:t>五、党建与企业管理创新研究方向</w:t>
      </w:r>
    </w:p>
    <w:p w14:paraId="23BC9010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创新人才的识别、选拔与培养体系研究</w:t>
      </w:r>
    </w:p>
    <w:p w14:paraId="13EF8205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44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创新成果转化的影响因素及促进机制研究</w:t>
      </w:r>
    </w:p>
    <w:p w14:paraId="665BA2E0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党建工作对企业战略管理创新的推动研究</w:t>
      </w:r>
    </w:p>
    <w:p w14:paraId="648459E4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党建工作与企业治理结构优化的关联研究</w:t>
      </w:r>
    </w:p>
    <w:p w14:paraId="44797CF5" w14:textId="77777777" w:rsidR="00542F42" w:rsidRPr="00B60477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基层党建工作创新与员工凝聚力提升关系研究</w:t>
      </w:r>
    </w:p>
    <w:p w14:paraId="03BBA9E2" w14:textId="77777777" w:rsidR="00542F42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60477">
        <w:rPr>
          <w:rFonts w:ascii="Times New Roman" w:eastAsia="仿宋_GB2312" w:hAnsi="Times New Roman" w:cs="Times New Roman" w:hint="eastAsia"/>
          <w:sz w:val="32"/>
          <w:szCs w:val="32"/>
        </w:rPr>
        <w:t>企业党组织在企业文化建设与管理创新中的核心作用研究</w:t>
      </w:r>
    </w:p>
    <w:p w14:paraId="517105A3" w14:textId="77777777" w:rsidR="00542F42" w:rsidRPr="00C8354A" w:rsidRDefault="00542F42" w:rsidP="00542F42">
      <w:pPr>
        <w:widowControl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C8354A">
        <w:rPr>
          <w:rFonts w:ascii="黑体" w:eastAsia="黑体" w:hAnsi="黑体" w:cs="Times New Roman" w:hint="eastAsia"/>
          <w:sz w:val="32"/>
          <w:szCs w:val="32"/>
        </w:rPr>
        <w:t>六、其他课题研究方向</w:t>
      </w:r>
    </w:p>
    <w:p w14:paraId="423EDB41" w14:textId="1D009BE5" w:rsidR="002E0587" w:rsidRPr="00542F42" w:rsidRDefault="00542F42" w:rsidP="00542F42">
      <w:pPr>
        <w:widowControl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C8354A">
        <w:rPr>
          <w:rFonts w:ascii="Times New Roman" w:eastAsia="仿宋_GB2312" w:hAnsi="Times New Roman" w:cs="Times New Roman" w:hint="eastAsia"/>
          <w:sz w:val="32"/>
          <w:szCs w:val="32"/>
        </w:rPr>
        <w:t>各课题单位、课题组结合本单位具体情况，可自定题目，开展课题研究。</w:t>
      </w:r>
    </w:p>
    <w:sectPr w:rsidR="002E0587" w:rsidRPr="0054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4865" w14:textId="77777777" w:rsidR="00F31B26" w:rsidRDefault="00F31B26" w:rsidP="00542F42">
      <w:pPr>
        <w:rPr>
          <w:rFonts w:hint="eastAsia"/>
        </w:rPr>
      </w:pPr>
      <w:r>
        <w:separator/>
      </w:r>
    </w:p>
  </w:endnote>
  <w:endnote w:type="continuationSeparator" w:id="0">
    <w:p w14:paraId="6A2D6C44" w14:textId="77777777" w:rsidR="00F31B26" w:rsidRDefault="00F31B26" w:rsidP="00542F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D891" w14:textId="77777777" w:rsidR="00F31B26" w:rsidRDefault="00F31B26" w:rsidP="00542F42">
      <w:pPr>
        <w:rPr>
          <w:rFonts w:hint="eastAsia"/>
        </w:rPr>
      </w:pPr>
      <w:r>
        <w:separator/>
      </w:r>
    </w:p>
  </w:footnote>
  <w:footnote w:type="continuationSeparator" w:id="0">
    <w:p w14:paraId="4171425B" w14:textId="77777777" w:rsidR="00F31B26" w:rsidRDefault="00F31B26" w:rsidP="00542F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5E"/>
    <w:rsid w:val="002E0587"/>
    <w:rsid w:val="00542F42"/>
    <w:rsid w:val="006E1C5E"/>
    <w:rsid w:val="00BC7580"/>
    <w:rsid w:val="00F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0270"/>
  <w15:chartTrackingRefBased/>
  <w15:docId w15:val="{2276B86F-1BEC-432C-A40E-C1AD28E4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F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F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zhu</dc:creator>
  <cp:keywords/>
  <dc:description/>
  <cp:lastModifiedBy>lei zhu</cp:lastModifiedBy>
  <cp:revision>2</cp:revision>
  <dcterms:created xsi:type="dcterms:W3CDTF">2024-12-31T06:41:00Z</dcterms:created>
  <dcterms:modified xsi:type="dcterms:W3CDTF">2024-12-31T06:41:00Z</dcterms:modified>
</cp:coreProperties>
</file>